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2F" w:rsidRPr="00CA0DFD" w:rsidRDefault="00AB640A" w:rsidP="00B26B2F">
      <w:pPr>
        <w:jc w:val="center"/>
        <w:rPr>
          <w:b/>
          <w:sz w:val="20"/>
          <w:szCs w:val="20"/>
        </w:rPr>
      </w:pPr>
      <w:r w:rsidRPr="00CA0DFD">
        <w:rPr>
          <w:b/>
          <w:sz w:val="20"/>
          <w:szCs w:val="20"/>
        </w:rPr>
        <w:t>Overleg lokale voeding</w:t>
      </w:r>
      <w:r w:rsidRPr="00CA0DFD">
        <w:rPr>
          <w:b/>
          <w:sz w:val="20"/>
          <w:szCs w:val="20"/>
        </w:rPr>
        <w:tab/>
      </w:r>
    </w:p>
    <w:p w:rsidR="00AB640A" w:rsidRPr="00CA0DFD" w:rsidRDefault="0095159A" w:rsidP="00B26B2F">
      <w:pPr>
        <w:rPr>
          <w:sz w:val="20"/>
          <w:szCs w:val="20"/>
        </w:rPr>
      </w:pPr>
      <w:r w:rsidRPr="00CA0DFD">
        <w:rPr>
          <w:b/>
          <w:sz w:val="20"/>
          <w:szCs w:val="20"/>
        </w:rPr>
        <w:t>Datum:</w:t>
      </w:r>
      <w:r w:rsidR="00AB640A" w:rsidRPr="00CA0DFD">
        <w:rPr>
          <w:sz w:val="20"/>
          <w:szCs w:val="20"/>
        </w:rPr>
        <w:t xml:space="preserve"> </w:t>
      </w:r>
      <w:r w:rsidR="00EC1E90" w:rsidRPr="00CA0DFD">
        <w:rPr>
          <w:sz w:val="20"/>
          <w:szCs w:val="20"/>
        </w:rPr>
        <w:t xml:space="preserve">28 augustus </w:t>
      </w:r>
      <w:r w:rsidR="00AB640A" w:rsidRPr="00CA0DFD">
        <w:rPr>
          <w:sz w:val="20"/>
          <w:szCs w:val="20"/>
        </w:rPr>
        <w:t>2018</w:t>
      </w:r>
    </w:p>
    <w:p w:rsidR="00AB640A" w:rsidRPr="00CA0DFD" w:rsidRDefault="00AB640A">
      <w:pPr>
        <w:rPr>
          <w:sz w:val="20"/>
          <w:szCs w:val="20"/>
        </w:rPr>
      </w:pPr>
      <w:r w:rsidRPr="00CA0DFD">
        <w:rPr>
          <w:b/>
          <w:sz w:val="20"/>
          <w:szCs w:val="20"/>
        </w:rPr>
        <w:t>Locatie:</w:t>
      </w:r>
      <w:r w:rsidRPr="00CA0DFD">
        <w:rPr>
          <w:sz w:val="20"/>
          <w:szCs w:val="20"/>
        </w:rPr>
        <w:t xml:space="preserve"> </w:t>
      </w:r>
      <w:r w:rsidR="00EC1E90" w:rsidRPr="00CA0DFD">
        <w:rPr>
          <w:sz w:val="20"/>
          <w:szCs w:val="20"/>
        </w:rPr>
        <w:t>Carla en Marc</w:t>
      </w:r>
    </w:p>
    <w:p w:rsidR="00B26B2F" w:rsidRPr="00CA0DFD" w:rsidRDefault="00AB640A" w:rsidP="00B26B2F">
      <w:pPr>
        <w:rPr>
          <w:sz w:val="20"/>
          <w:szCs w:val="20"/>
        </w:rPr>
      </w:pPr>
      <w:r w:rsidRPr="00CA0DFD">
        <w:rPr>
          <w:b/>
          <w:sz w:val="20"/>
          <w:szCs w:val="20"/>
        </w:rPr>
        <w:t>Aanwezig:</w:t>
      </w:r>
      <w:r w:rsidR="00B26B2F" w:rsidRPr="00CA0DFD">
        <w:rPr>
          <w:sz w:val="20"/>
          <w:szCs w:val="20"/>
        </w:rPr>
        <w:t xml:space="preserve"> </w:t>
      </w:r>
      <w:r w:rsidR="00EC1E90" w:rsidRPr="00CA0DFD">
        <w:rPr>
          <w:sz w:val="20"/>
          <w:szCs w:val="20"/>
        </w:rPr>
        <w:t xml:space="preserve">Peter Geerts, Carla Groenen, </w:t>
      </w:r>
      <w:r w:rsidR="00B26B2F" w:rsidRPr="00CA0DFD">
        <w:rPr>
          <w:sz w:val="20"/>
          <w:szCs w:val="20"/>
        </w:rPr>
        <w:t xml:space="preserve">Marc van Asten, Diede Pierik, </w:t>
      </w:r>
      <w:r w:rsidR="00645E47" w:rsidRPr="00CA0DFD">
        <w:rPr>
          <w:sz w:val="20"/>
          <w:szCs w:val="20"/>
        </w:rPr>
        <w:t xml:space="preserve">Annet Visser, </w:t>
      </w:r>
      <w:r w:rsidR="00B26B2F" w:rsidRPr="00CA0DFD">
        <w:rPr>
          <w:sz w:val="20"/>
          <w:szCs w:val="20"/>
        </w:rPr>
        <w:t>Ingrid Brinkman</w:t>
      </w:r>
    </w:p>
    <w:p w:rsidR="00AB640A" w:rsidRPr="00CA0DFD" w:rsidRDefault="00B26B2F">
      <w:pPr>
        <w:rPr>
          <w:sz w:val="20"/>
          <w:szCs w:val="20"/>
        </w:rPr>
      </w:pPr>
      <w:r w:rsidRPr="00CA0DFD">
        <w:rPr>
          <w:b/>
          <w:sz w:val="20"/>
          <w:szCs w:val="20"/>
        </w:rPr>
        <w:t>Afwezig:</w:t>
      </w:r>
      <w:r w:rsidR="00EC1E90" w:rsidRPr="00CA0DFD">
        <w:rPr>
          <w:sz w:val="20"/>
          <w:szCs w:val="20"/>
        </w:rPr>
        <w:t xml:space="preserve"> Philomeen Duinisveld</w:t>
      </w:r>
    </w:p>
    <w:p w:rsidR="00AB640A" w:rsidRPr="00CA0DFD" w:rsidRDefault="00AB640A">
      <w:pPr>
        <w:rPr>
          <w:sz w:val="20"/>
          <w:szCs w:val="20"/>
        </w:rPr>
      </w:pPr>
    </w:p>
    <w:p w:rsidR="00AB640A" w:rsidRPr="00E05E2D" w:rsidRDefault="00EC1E90">
      <w:pPr>
        <w:rPr>
          <w:b/>
          <w:sz w:val="20"/>
          <w:szCs w:val="20"/>
        </w:rPr>
      </w:pPr>
      <w:r w:rsidRPr="00E05E2D">
        <w:rPr>
          <w:b/>
          <w:sz w:val="20"/>
          <w:szCs w:val="20"/>
        </w:rPr>
        <w:t>Onderstaande actiepunten besproken:</w:t>
      </w:r>
    </w:p>
    <w:p w:rsidR="00AB640A" w:rsidRPr="00CA0DFD" w:rsidRDefault="00AB640A">
      <w:pPr>
        <w:rPr>
          <w:sz w:val="20"/>
          <w:szCs w:val="20"/>
        </w:rPr>
      </w:pPr>
    </w:p>
    <w:p w:rsidR="00CA0DFD" w:rsidRPr="00E05E2D" w:rsidRDefault="00AB640A">
      <w:pPr>
        <w:rPr>
          <w:sz w:val="20"/>
          <w:szCs w:val="20"/>
          <w:u w:val="single"/>
        </w:rPr>
      </w:pPr>
      <w:r w:rsidRPr="00E05E2D">
        <w:rPr>
          <w:sz w:val="20"/>
          <w:szCs w:val="20"/>
          <w:u w:val="single"/>
        </w:rPr>
        <w:t>Carla</w:t>
      </w:r>
      <w:r w:rsidR="00EC1E90" w:rsidRPr="00E05E2D">
        <w:rPr>
          <w:sz w:val="20"/>
          <w:szCs w:val="20"/>
          <w:u w:val="single"/>
        </w:rPr>
        <w:t xml:space="preserve"> (Brabant groen) en Marc (financien): </w:t>
      </w:r>
    </w:p>
    <w:p w:rsidR="00EC1E90" w:rsidRPr="00CA0DFD" w:rsidRDefault="00EC1E90">
      <w:pPr>
        <w:rPr>
          <w:sz w:val="20"/>
          <w:szCs w:val="20"/>
        </w:rPr>
      </w:pPr>
      <w:r w:rsidRPr="00CA0DFD">
        <w:rPr>
          <w:sz w:val="20"/>
          <w:szCs w:val="20"/>
        </w:rPr>
        <w:t xml:space="preserve">De subsidiemogelijkheden zijn door Marc en Carla uitgezocht en aangegeven in een document. </w:t>
      </w:r>
      <w:r w:rsidR="00CA0DFD">
        <w:rPr>
          <w:sz w:val="20"/>
          <w:szCs w:val="20"/>
        </w:rPr>
        <w:t xml:space="preserve">Hier </w:t>
      </w:r>
      <w:r w:rsidR="00E05E2D">
        <w:rPr>
          <w:sz w:val="20"/>
          <w:szCs w:val="20"/>
        </w:rPr>
        <w:t>zijn zeker mogelijkheden</w:t>
      </w:r>
      <w:r w:rsidR="00CA0DFD">
        <w:rPr>
          <w:sz w:val="20"/>
          <w:szCs w:val="20"/>
        </w:rPr>
        <w:t xml:space="preserve">. </w:t>
      </w:r>
      <w:r w:rsidRPr="00CA0DFD">
        <w:rPr>
          <w:sz w:val="20"/>
          <w:szCs w:val="20"/>
        </w:rPr>
        <w:t xml:space="preserve">Zie </w:t>
      </w:r>
      <w:r w:rsidR="00D3549F">
        <w:rPr>
          <w:sz w:val="20"/>
          <w:szCs w:val="20"/>
        </w:rPr>
        <w:t>document</w:t>
      </w:r>
      <w:bookmarkStart w:id="0" w:name="_GoBack"/>
      <w:bookmarkEnd w:id="0"/>
      <w:r w:rsidRPr="00CA0DFD">
        <w:rPr>
          <w:sz w:val="20"/>
          <w:szCs w:val="20"/>
        </w:rPr>
        <w:t xml:space="preserve"> </w:t>
      </w:r>
      <w:r w:rsidR="00D3549F">
        <w:rPr>
          <w:sz w:val="20"/>
          <w:szCs w:val="20"/>
        </w:rPr>
        <w:t>“2018-08-28 uitzoekdeel financien”</w:t>
      </w:r>
      <w:r w:rsidRPr="00CA0DFD">
        <w:rPr>
          <w:sz w:val="20"/>
          <w:szCs w:val="20"/>
        </w:rPr>
        <w:t>.</w:t>
      </w:r>
    </w:p>
    <w:p w:rsidR="00CA0DFD" w:rsidRPr="00CA0DFD" w:rsidRDefault="00CA0DFD">
      <w:pPr>
        <w:rPr>
          <w:sz w:val="20"/>
          <w:szCs w:val="20"/>
        </w:rPr>
      </w:pPr>
    </w:p>
    <w:p w:rsidR="00CA0DFD" w:rsidRPr="00E05E2D" w:rsidRDefault="00AB640A">
      <w:pPr>
        <w:rPr>
          <w:sz w:val="20"/>
          <w:szCs w:val="20"/>
          <w:u w:val="single"/>
        </w:rPr>
      </w:pPr>
      <w:r w:rsidRPr="00E05E2D">
        <w:rPr>
          <w:sz w:val="20"/>
          <w:szCs w:val="20"/>
          <w:u w:val="single"/>
        </w:rPr>
        <w:t>Annet</w:t>
      </w:r>
      <w:r w:rsidR="00EC1E90" w:rsidRPr="00E05E2D">
        <w:rPr>
          <w:sz w:val="20"/>
          <w:szCs w:val="20"/>
          <w:u w:val="single"/>
        </w:rPr>
        <w:t xml:space="preserve"> (</w:t>
      </w:r>
      <w:r w:rsidRPr="00E05E2D">
        <w:rPr>
          <w:sz w:val="20"/>
          <w:szCs w:val="20"/>
          <w:u w:val="single"/>
        </w:rPr>
        <w:t>Wim Biemans (prei) en Wim Verhoeven (aardbeien en asperges)</w:t>
      </w:r>
      <w:r w:rsidR="00EC1E90" w:rsidRPr="00E05E2D">
        <w:rPr>
          <w:sz w:val="20"/>
          <w:szCs w:val="20"/>
          <w:u w:val="single"/>
        </w:rPr>
        <w:t xml:space="preserve">): </w:t>
      </w:r>
    </w:p>
    <w:p w:rsidR="00AB640A" w:rsidRPr="00CA0DFD" w:rsidRDefault="00EC1E90">
      <w:pPr>
        <w:rPr>
          <w:sz w:val="20"/>
          <w:szCs w:val="20"/>
        </w:rPr>
      </w:pPr>
      <w:r w:rsidRPr="00CA0DFD">
        <w:rPr>
          <w:sz w:val="20"/>
          <w:szCs w:val="20"/>
        </w:rPr>
        <w:t xml:space="preserve">Annet heeft Wim gesproken hij heeft aangegeven interesse te hebben om aan ons te leveren mits er genoeg omzet is. Het is veel werk om aan het Skal keurmerk te voldoen. </w:t>
      </w:r>
    </w:p>
    <w:p w:rsidR="00CA0DFD" w:rsidRDefault="00CA0DFD">
      <w:pPr>
        <w:rPr>
          <w:sz w:val="20"/>
          <w:szCs w:val="20"/>
        </w:rPr>
      </w:pPr>
    </w:p>
    <w:p w:rsidR="00E05E2D" w:rsidRDefault="00AB640A">
      <w:pPr>
        <w:rPr>
          <w:sz w:val="20"/>
          <w:szCs w:val="20"/>
        </w:rPr>
      </w:pPr>
      <w:r w:rsidRPr="00E05E2D">
        <w:rPr>
          <w:sz w:val="20"/>
          <w:szCs w:val="20"/>
          <w:u w:val="single"/>
        </w:rPr>
        <w:t>Di</w:t>
      </w:r>
      <w:r w:rsidR="00B26B2F" w:rsidRPr="00E05E2D">
        <w:rPr>
          <w:sz w:val="20"/>
          <w:szCs w:val="20"/>
          <w:u w:val="single"/>
        </w:rPr>
        <w:t>e</w:t>
      </w:r>
      <w:r w:rsidR="00EC1E90" w:rsidRPr="00E05E2D">
        <w:rPr>
          <w:sz w:val="20"/>
          <w:szCs w:val="20"/>
          <w:u w:val="single"/>
        </w:rPr>
        <w:t>de (</w:t>
      </w:r>
      <w:r w:rsidRPr="00E05E2D">
        <w:rPr>
          <w:sz w:val="20"/>
          <w:szCs w:val="20"/>
          <w:u w:val="single"/>
        </w:rPr>
        <w:t>Rooijhoefse dijk</w:t>
      </w:r>
      <w:r w:rsidR="00EC1E90" w:rsidRPr="00E05E2D">
        <w:rPr>
          <w:sz w:val="20"/>
          <w:szCs w:val="20"/>
          <w:u w:val="single"/>
        </w:rPr>
        <w:t>):</w:t>
      </w:r>
      <w:r w:rsidR="00EC1E90" w:rsidRPr="00CA0DFD">
        <w:rPr>
          <w:sz w:val="20"/>
          <w:szCs w:val="20"/>
        </w:rPr>
        <w:t xml:space="preserve"> </w:t>
      </w:r>
    </w:p>
    <w:p w:rsidR="00AB640A" w:rsidRPr="00E05E2D" w:rsidRDefault="00E05E2D">
      <w:pPr>
        <w:rPr>
          <w:sz w:val="20"/>
          <w:szCs w:val="20"/>
        </w:rPr>
      </w:pPr>
      <w:r>
        <w:rPr>
          <w:sz w:val="20"/>
          <w:szCs w:val="20"/>
        </w:rPr>
        <w:t>Z</w:t>
      </w:r>
      <w:r w:rsidR="00EC1E90" w:rsidRPr="00CA0DFD">
        <w:rPr>
          <w:sz w:val="20"/>
          <w:szCs w:val="20"/>
        </w:rPr>
        <w:t xml:space="preserve">iet ons initiatief niet als concurrentie voor de eigen verkoop. Is bereid om indien gewenst aan ons te leveren. Is niet biologisch, ook niet volgens de Skal richtlijnen, probeert wel eerlijke </w:t>
      </w:r>
      <w:r w:rsidR="00EC1E90" w:rsidRPr="00E05E2D">
        <w:rPr>
          <w:sz w:val="20"/>
          <w:szCs w:val="20"/>
        </w:rPr>
        <w:t>producten te leveren.</w:t>
      </w:r>
      <w:r w:rsidR="00EC1E90" w:rsidRPr="00E05E2D">
        <w:rPr>
          <w:sz w:val="20"/>
          <w:szCs w:val="20"/>
          <w:u w:val="single"/>
        </w:rPr>
        <w:t xml:space="preserve"> </w:t>
      </w:r>
    </w:p>
    <w:p w:rsidR="00CA0DFD" w:rsidRDefault="00CA0DFD">
      <w:pPr>
        <w:rPr>
          <w:sz w:val="20"/>
          <w:szCs w:val="20"/>
        </w:rPr>
      </w:pPr>
    </w:p>
    <w:p w:rsidR="00CA0DFD" w:rsidRPr="00E05E2D" w:rsidRDefault="00EC1E90">
      <w:pPr>
        <w:rPr>
          <w:sz w:val="20"/>
          <w:szCs w:val="20"/>
          <w:u w:val="single"/>
        </w:rPr>
      </w:pPr>
      <w:r w:rsidRPr="00E05E2D">
        <w:rPr>
          <w:sz w:val="20"/>
          <w:szCs w:val="20"/>
          <w:u w:val="single"/>
        </w:rPr>
        <w:t>Peter (</w:t>
      </w:r>
      <w:r w:rsidR="00AB640A" w:rsidRPr="00E05E2D">
        <w:rPr>
          <w:sz w:val="20"/>
          <w:szCs w:val="20"/>
          <w:u w:val="single"/>
        </w:rPr>
        <w:t>Hans Eijkelenburg</w:t>
      </w:r>
      <w:r w:rsidRPr="00E05E2D">
        <w:rPr>
          <w:sz w:val="20"/>
          <w:szCs w:val="20"/>
          <w:u w:val="single"/>
        </w:rPr>
        <w:t xml:space="preserve">): </w:t>
      </w:r>
    </w:p>
    <w:p w:rsidR="00AB640A" w:rsidRPr="00CA0DFD" w:rsidRDefault="00E05E2D">
      <w:pPr>
        <w:rPr>
          <w:sz w:val="20"/>
          <w:szCs w:val="20"/>
        </w:rPr>
      </w:pPr>
      <w:r>
        <w:rPr>
          <w:sz w:val="20"/>
          <w:szCs w:val="20"/>
        </w:rPr>
        <w:t>H</w:t>
      </w:r>
      <w:r w:rsidR="00EC1E90" w:rsidRPr="00CA0DFD">
        <w:rPr>
          <w:sz w:val="20"/>
          <w:szCs w:val="20"/>
        </w:rPr>
        <w:t>eeft eigen afzet niet lokaal.</w:t>
      </w:r>
      <w:r>
        <w:rPr>
          <w:sz w:val="20"/>
          <w:szCs w:val="20"/>
        </w:rPr>
        <w:t xml:space="preserve"> Ziet ons niet als concurrentie.</w:t>
      </w:r>
    </w:p>
    <w:p w:rsidR="00CA0DFD" w:rsidRDefault="00CA0DFD" w:rsidP="00EC1E90">
      <w:pPr>
        <w:rPr>
          <w:sz w:val="20"/>
          <w:szCs w:val="20"/>
        </w:rPr>
      </w:pPr>
    </w:p>
    <w:p w:rsidR="00CA0DFD" w:rsidRPr="00E05E2D" w:rsidRDefault="00EC1E90" w:rsidP="00EC1E90">
      <w:pPr>
        <w:rPr>
          <w:sz w:val="20"/>
          <w:szCs w:val="20"/>
          <w:u w:val="single"/>
        </w:rPr>
      </w:pPr>
      <w:r w:rsidRPr="00E05E2D">
        <w:rPr>
          <w:sz w:val="20"/>
          <w:szCs w:val="20"/>
          <w:u w:val="single"/>
        </w:rPr>
        <w:t xml:space="preserve">Ingrid (stadse boeren en toekomst boeren): </w:t>
      </w:r>
    </w:p>
    <w:p w:rsidR="00EC1E90" w:rsidRPr="00CA0DFD" w:rsidRDefault="00CA0DFD" w:rsidP="00EC1E90">
      <w:pPr>
        <w:rPr>
          <w:sz w:val="20"/>
          <w:szCs w:val="20"/>
        </w:rPr>
      </w:pPr>
      <w:r w:rsidRPr="00CA0DFD">
        <w:rPr>
          <w:sz w:val="20"/>
          <w:szCs w:val="20"/>
        </w:rPr>
        <w:t xml:space="preserve">Ingrid heeft uitgezocht wat de deze initiatieven inhouden. Zie </w:t>
      </w:r>
      <w:r w:rsidR="00D3549F">
        <w:rPr>
          <w:sz w:val="20"/>
          <w:szCs w:val="20"/>
        </w:rPr>
        <w:t>document</w:t>
      </w:r>
      <w:r w:rsidRPr="00CA0DFD">
        <w:rPr>
          <w:sz w:val="20"/>
          <w:szCs w:val="20"/>
        </w:rPr>
        <w:t xml:space="preserve"> </w:t>
      </w:r>
      <w:r w:rsidR="00D3549F">
        <w:rPr>
          <w:sz w:val="20"/>
          <w:szCs w:val="20"/>
        </w:rPr>
        <w:t>“</w:t>
      </w:r>
      <w:r w:rsidR="00D3549F" w:rsidRPr="00D3549F">
        <w:rPr>
          <w:sz w:val="20"/>
          <w:szCs w:val="20"/>
        </w:rPr>
        <w:t>Stadse boeren en toekomstboeren</w:t>
      </w:r>
      <w:r w:rsidR="00D3549F">
        <w:rPr>
          <w:sz w:val="20"/>
          <w:szCs w:val="20"/>
        </w:rPr>
        <w:t>”</w:t>
      </w:r>
    </w:p>
    <w:p w:rsidR="00CA0DFD" w:rsidRPr="00CA0DFD" w:rsidRDefault="00CA0DFD" w:rsidP="00EC1E90">
      <w:pPr>
        <w:rPr>
          <w:sz w:val="20"/>
          <w:szCs w:val="20"/>
        </w:rPr>
      </w:pPr>
    </w:p>
    <w:p w:rsidR="00AB640A" w:rsidRPr="00CA0DFD" w:rsidRDefault="00B26B2F">
      <w:pPr>
        <w:rPr>
          <w:sz w:val="20"/>
          <w:szCs w:val="20"/>
        </w:rPr>
      </w:pPr>
      <w:r w:rsidRPr="00CA0DFD">
        <w:rPr>
          <w:sz w:val="20"/>
          <w:szCs w:val="20"/>
        </w:rPr>
        <w:t>Philo</w:t>
      </w:r>
      <w:r w:rsidR="00AB640A" w:rsidRPr="00CA0DFD">
        <w:rPr>
          <w:sz w:val="20"/>
          <w:szCs w:val="20"/>
        </w:rPr>
        <w:t>meen</w:t>
      </w:r>
      <w:r w:rsidR="00EC1E90" w:rsidRPr="00CA0DFD">
        <w:rPr>
          <w:sz w:val="20"/>
          <w:szCs w:val="20"/>
        </w:rPr>
        <w:t xml:space="preserve"> (</w:t>
      </w:r>
      <w:r w:rsidR="00AB640A" w:rsidRPr="00CA0DFD">
        <w:rPr>
          <w:sz w:val="20"/>
          <w:szCs w:val="20"/>
        </w:rPr>
        <w:t>willekeurige boer, zus en Velt (Dies van Soelen)</w:t>
      </w:r>
      <w:r w:rsidR="00EC1E90" w:rsidRPr="00CA0DFD">
        <w:rPr>
          <w:sz w:val="20"/>
          <w:szCs w:val="20"/>
        </w:rPr>
        <w:t>): was afwezig</w:t>
      </w:r>
    </w:p>
    <w:p w:rsidR="00AB640A" w:rsidRDefault="00AB640A">
      <w:pPr>
        <w:rPr>
          <w:sz w:val="20"/>
          <w:szCs w:val="20"/>
        </w:rPr>
      </w:pPr>
    </w:p>
    <w:p w:rsidR="00CA0DFD" w:rsidRDefault="00CA0DFD">
      <w:pPr>
        <w:rPr>
          <w:sz w:val="20"/>
          <w:szCs w:val="20"/>
        </w:rPr>
      </w:pPr>
      <w:r>
        <w:rPr>
          <w:sz w:val="20"/>
          <w:szCs w:val="20"/>
        </w:rPr>
        <w:t>Na overleg is besloten dat het herenboereninitiatief het meest aansluit bij wat we willen. Daar gaan we ons nu verder op richten.</w:t>
      </w:r>
      <w:r w:rsidR="00E05E2D">
        <w:rPr>
          <w:sz w:val="20"/>
          <w:szCs w:val="20"/>
        </w:rPr>
        <w:t xml:space="preserve"> </w:t>
      </w:r>
      <w:r>
        <w:rPr>
          <w:sz w:val="20"/>
          <w:szCs w:val="20"/>
        </w:rPr>
        <w:t>Als locatie richten we ons op de gronden e</w:t>
      </w:r>
      <w:r w:rsidR="00E05E2D">
        <w:rPr>
          <w:sz w:val="20"/>
          <w:szCs w:val="20"/>
        </w:rPr>
        <w:t xml:space="preserve">n de boerderij van huize Padua en de aangrenzende gronden. </w:t>
      </w:r>
    </w:p>
    <w:p w:rsidR="00CA0DFD" w:rsidRDefault="00E05E2D">
      <w:pPr>
        <w:rPr>
          <w:sz w:val="20"/>
          <w:szCs w:val="20"/>
        </w:rPr>
      </w:pPr>
      <w:r>
        <w:rPr>
          <w:sz w:val="20"/>
          <w:szCs w:val="20"/>
        </w:rPr>
        <w:t>Een nieuwe afspraak is nog niet gemaakt. Eerst wachten op de afspraak met Harry v/d Berg (Padua).</w:t>
      </w:r>
    </w:p>
    <w:p w:rsidR="00CA0DFD" w:rsidRPr="00CA0DFD" w:rsidRDefault="00CA0DFD">
      <w:pPr>
        <w:rPr>
          <w:sz w:val="20"/>
          <w:szCs w:val="20"/>
        </w:rPr>
      </w:pPr>
    </w:p>
    <w:p w:rsidR="00EC1E90" w:rsidRPr="00CA0DFD" w:rsidRDefault="00EC1E90" w:rsidP="00EC1E90">
      <w:pPr>
        <w:rPr>
          <w:b/>
          <w:sz w:val="20"/>
          <w:szCs w:val="20"/>
        </w:rPr>
      </w:pPr>
      <w:r w:rsidRPr="00CA0DFD">
        <w:rPr>
          <w:b/>
          <w:sz w:val="20"/>
          <w:szCs w:val="20"/>
        </w:rPr>
        <w:t>Acties:</w:t>
      </w:r>
    </w:p>
    <w:p w:rsidR="00EC1E90" w:rsidRDefault="00E05E2D" w:rsidP="00E05E2D">
      <w:pPr>
        <w:pStyle w:val="Lijstalinea"/>
        <w:numPr>
          <w:ilvl w:val="0"/>
          <w:numId w:val="1"/>
        </w:numPr>
        <w:rPr>
          <w:sz w:val="20"/>
          <w:szCs w:val="20"/>
        </w:rPr>
      </w:pPr>
      <w:r>
        <w:rPr>
          <w:sz w:val="20"/>
          <w:szCs w:val="20"/>
        </w:rPr>
        <w:t>Afspraak maken met Harry v/d Berg (Huize Padua) (actie Peter)</w:t>
      </w:r>
    </w:p>
    <w:p w:rsidR="00E05E2D" w:rsidRDefault="00E05E2D" w:rsidP="00E05E2D">
      <w:pPr>
        <w:pStyle w:val="Lijstalinea"/>
        <w:numPr>
          <w:ilvl w:val="0"/>
          <w:numId w:val="1"/>
        </w:numPr>
        <w:rPr>
          <w:sz w:val="20"/>
          <w:szCs w:val="20"/>
        </w:rPr>
      </w:pPr>
      <w:r>
        <w:rPr>
          <w:sz w:val="20"/>
          <w:szCs w:val="20"/>
        </w:rPr>
        <w:t>Iedereen invoeren als kartrekker in de herenboeren tool (actie Ingrid)</w:t>
      </w:r>
    </w:p>
    <w:p w:rsidR="00E05E2D" w:rsidRDefault="00E05E2D" w:rsidP="00E05E2D">
      <w:pPr>
        <w:pStyle w:val="Lijstalinea"/>
        <w:numPr>
          <w:ilvl w:val="0"/>
          <w:numId w:val="1"/>
        </w:numPr>
        <w:rPr>
          <w:sz w:val="20"/>
          <w:szCs w:val="20"/>
        </w:rPr>
      </w:pPr>
      <w:r>
        <w:rPr>
          <w:sz w:val="20"/>
          <w:szCs w:val="20"/>
        </w:rPr>
        <w:t>Doorsturen info van de herenboerentool (actie Ingrid)</w:t>
      </w:r>
    </w:p>
    <w:p w:rsidR="00E05E2D" w:rsidRPr="00E05E2D" w:rsidRDefault="00E05E2D" w:rsidP="00E05E2D">
      <w:pPr>
        <w:pStyle w:val="Lijstalinea"/>
        <w:numPr>
          <w:ilvl w:val="0"/>
          <w:numId w:val="1"/>
        </w:numPr>
        <w:rPr>
          <w:sz w:val="20"/>
          <w:szCs w:val="20"/>
        </w:rPr>
      </w:pPr>
      <w:r>
        <w:rPr>
          <w:sz w:val="20"/>
          <w:szCs w:val="20"/>
        </w:rPr>
        <w:t>Onze informatie doorsturen naar Bert (Visser) om in tool “sporen voor morgen” te laten zetten.</w:t>
      </w:r>
      <w:r w:rsidR="00536E98">
        <w:rPr>
          <w:sz w:val="20"/>
          <w:szCs w:val="20"/>
        </w:rPr>
        <w:t xml:space="preserve"> (actie Ingrid)</w:t>
      </w:r>
    </w:p>
    <w:p w:rsidR="00EC1E90" w:rsidRPr="00CA0DFD" w:rsidRDefault="00EC1E90">
      <w:pPr>
        <w:rPr>
          <w:sz w:val="20"/>
          <w:szCs w:val="20"/>
        </w:rPr>
      </w:pPr>
    </w:p>
    <w:p w:rsidR="00EC1E90" w:rsidRPr="00CA0DFD" w:rsidRDefault="00EC1E90">
      <w:pPr>
        <w:rPr>
          <w:sz w:val="20"/>
          <w:szCs w:val="20"/>
        </w:rPr>
      </w:pPr>
    </w:p>
    <w:p w:rsidR="00AB640A" w:rsidRPr="00CA0DFD" w:rsidRDefault="00AB640A">
      <w:pPr>
        <w:rPr>
          <w:sz w:val="20"/>
          <w:szCs w:val="20"/>
        </w:rPr>
      </w:pPr>
      <w:r w:rsidRPr="00CA0DFD">
        <w:rPr>
          <w:sz w:val="20"/>
          <w:szCs w:val="20"/>
        </w:rPr>
        <w:t xml:space="preserve">Datum nieuw overleg: </w:t>
      </w:r>
      <w:r w:rsidR="00E05E2D">
        <w:rPr>
          <w:sz w:val="20"/>
          <w:szCs w:val="20"/>
        </w:rPr>
        <w:t xml:space="preserve">nog afspreken </w:t>
      </w:r>
    </w:p>
    <w:p w:rsidR="00C02E89" w:rsidRPr="00CA0DFD" w:rsidRDefault="00C02E89">
      <w:pPr>
        <w:rPr>
          <w:sz w:val="20"/>
          <w:szCs w:val="20"/>
        </w:rPr>
      </w:pPr>
    </w:p>
    <w:p w:rsidR="00C02E89" w:rsidRPr="00CA0DFD" w:rsidRDefault="00C02E89">
      <w:pPr>
        <w:rPr>
          <w:sz w:val="20"/>
          <w:szCs w:val="20"/>
        </w:rPr>
      </w:pPr>
    </w:p>
    <w:p w:rsidR="00C02E89" w:rsidRPr="00CA0DFD" w:rsidRDefault="00C02E89">
      <w:pPr>
        <w:rPr>
          <w:sz w:val="20"/>
          <w:szCs w:val="20"/>
        </w:rPr>
      </w:pPr>
    </w:p>
    <w:p w:rsidR="00C02E89" w:rsidRPr="00CA0DFD" w:rsidRDefault="00C02E89">
      <w:pPr>
        <w:rPr>
          <w:sz w:val="20"/>
          <w:szCs w:val="20"/>
        </w:rPr>
      </w:pPr>
    </w:p>
    <w:sectPr w:rsidR="00C02E89" w:rsidRPr="00CA0DFD" w:rsidSect="00074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ECF"/>
    <w:multiLevelType w:val="hybridMultilevel"/>
    <w:tmpl w:val="859C2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0A"/>
    <w:rsid w:val="0007409B"/>
    <w:rsid w:val="00536E98"/>
    <w:rsid w:val="00645E47"/>
    <w:rsid w:val="0095159A"/>
    <w:rsid w:val="009C27DE"/>
    <w:rsid w:val="00AB640A"/>
    <w:rsid w:val="00AD6BA3"/>
    <w:rsid w:val="00B26B2F"/>
    <w:rsid w:val="00C02E89"/>
    <w:rsid w:val="00CA0DFD"/>
    <w:rsid w:val="00D3549F"/>
    <w:rsid w:val="00E05E2D"/>
    <w:rsid w:val="00EC1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9AEB3A"/>
  <w14:defaultImageDpi w14:val="32767"/>
  <w15:chartTrackingRefBased/>
  <w15:docId w15:val="{4A5E80E4-ADF0-4A48-AF07-FC43B0E5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Van Lierop</dc:creator>
  <cp:keywords/>
  <dc:description/>
  <cp:lastModifiedBy>Maurits Van Lierop</cp:lastModifiedBy>
  <cp:revision>6</cp:revision>
  <dcterms:created xsi:type="dcterms:W3CDTF">2018-08-29T10:49:00Z</dcterms:created>
  <dcterms:modified xsi:type="dcterms:W3CDTF">2018-08-30T09:59:00Z</dcterms:modified>
</cp:coreProperties>
</file>